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0"/>
      </w:tblGrid>
      <w:tr w:rsidR="008250CF" w:rsidRPr="008250CF" w:rsidTr="00014568">
        <w:tc>
          <w:tcPr>
            <w:tcW w:w="9000" w:type="dxa"/>
          </w:tcPr>
          <w:p w:rsidR="009011AF" w:rsidRPr="008250CF" w:rsidRDefault="009011AF" w:rsidP="00014568">
            <w:pPr>
              <w:spacing w:after="120"/>
              <w:jc w:val="center"/>
              <w:rPr>
                <w:caps/>
              </w:rPr>
            </w:pPr>
            <w:r w:rsidRPr="008250CF">
              <w:rPr>
                <w:caps/>
              </w:rPr>
              <w:t>United States Tax Court</w:t>
            </w:r>
            <w:r w:rsidRPr="008250CF">
              <w:rPr>
                <w:caps/>
              </w:rPr>
              <w:br/>
              <w:t>washington, dc 20217</w:t>
            </w:r>
          </w:p>
        </w:tc>
      </w:tr>
    </w:tbl>
    <w:p w:rsidR="009011AF" w:rsidRPr="008250CF" w:rsidRDefault="009011AF" w:rsidP="009011AF">
      <w:pPr>
        <w:jc w:val="center"/>
      </w:pPr>
    </w:p>
    <w:tbl>
      <w:tblPr>
        <w:tblW w:w="4818" w:type="dxa"/>
        <w:tblBorders>
          <w:top w:val="single" w:sz="4" w:space="0" w:color="auto"/>
        </w:tblBorders>
        <w:tblLayout w:type="fixed"/>
        <w:tblCellMar>
          <w:left w:w="0" w:type="dxa"/>
          <w:right w:w="0" w:type="dxa"/>
        </w:tblCellMar>
        <w:tblLook w:val="0000"/>
      </w:tblPr>
      <w:tblGrid>
        <w:gridCol w:w="4542"/>
        <w:gridCol w:w="276"/>
      </w:tblGrid>
      <w:tr w:rsidR="009011AF" w:rsidRPr="008250CF" w:rsidTr="00254312">
        <w:trPr>
          <w:trHeight w:val="2204"/>
        </w:trPr>
        <w:tc>
          <w:tcPr>
            <w:tcW w:w="4542" w:type="dxa"/>
            <w:tcBorders>
              <w:top w:val="nil"/>
              <w:bottom w:val="nil"/>
            </w:tcBorders>
          </w:tcPr>
          <w:p w:rsidR="009011AF" w:rsidRPr="008250CF" w:rsidRDefault="009011AF" w:rsidP="00014568">
            <w:pPr>
              <w:ind w:right="-720"/>
            </w:pPr>
          </w:p>
          <w:p w:rsidR="009011AF" w:rsidRPr="008250CF" w:rsidRDefault="009011AF" w:rsidP="00014568">
            <w:pPr>
              <w:ind w:right="-720"/>
              <w:rPr>
                <w:caps/>
              </w:rPr>
            </w:pPr>
            <w:r w:rsidRPr="008250CF">
              <w:t xml:space="preserve"> </w:t>
            </w:r>
            <w:r w:rsidR="0089661A" w:rsidRPr="00515F4D">
              <w:rPr>
                <w:caps/>
                <w:noProof/>
                <w:sz w:val="22"/>
                <w:szCs w:val="22"/>
                <w:highlight w:val="yellow"/>
              </w:rPr>
              <w:t>JOHN</w:t>
            </w:r>
            <w:r w:rsidRPr="00515F4D">
              <w:rPr>
                <w:caps/>
                <w:noProof/>
                <w:sz w:val="22"/>
                <w:szCs w:val="22"/>
                <w:highlight w:val="yellow"/>
              </w:rPr>
              <w:t xml:space="preserve"> PAUL </w:t>
            </w:r>
            <w:r w:rsidR="0089661A" w:rsidRPr="00515F4D">
              <w:rPr>
                <w:caps/>
                <w:noProof/>
                <w:sz w:val="22"/>
                <w:szCs w:val="22"/>
                <w:highlight w:val="yellow"/>
              </w:rPr>
              <w:t>JONES</w:t>
            </w:r>
            <w:r w:rsidRPr="008250CF">
              <w:rPr>
                <w:caps/>
                <w:noProof/>
                <w:sz w:val="22"/>
                <w:szCs w:val="22"/>
              </w:rPr>
              <w:t xml:space="preserve"> </w:t>
            </w:r>
            <w:r w:rsidRPr="008250CF">
              <w:rPr>
                <w:caps/>
                <w:sz w:val="22"/>
                <w:szCs w:val="22"/>
              </w:rPr>
              <w:t xml:space="preserve">                                            </w:t>
            </w:r>
          </w:p>
          <w:p w:rsidR="009011AF" w:rsidRPr="008250CF" w:rsidRDefault="009011AF" w:rsidP="00014568">
            <w:pPr>
              <w:spacing w:before="120"/>
              <w:ind w:right="216"/>
            </w:pPr>
            <w:r w:rsidRPr="008250CF">
              <w:rPr>
                <w:sz w:val="22"/>
                <w:szCs w:val="22"/>
              </w:rPr>
              <w:t xml:space="preserve">                                                Petitioner</w:t>
            </w:r>
          </w:p>
          <w:p w:rsidR="009011AF" w:rsidRPr="008250CF" w:rsidRDefault="009011AF" w:rsidP="00014568">
            <w:pPr>
              <w:ind w:right="214"/>
            </w:pPr>
            <w:r w:rsidRPr="008250CF">
              <w:rPr>
                <w:sz w:val="22"/>
                <w:szCs w:val="22"/>
              </w:rPr>
              <w:t xml:space="preserve">            v.</w:t>
            </w:r>
          </w:p>
          <w:p w:rsidR="009011AF" w:rsidRPr="008250CF" w:rsidRDefault="009011AF" w:rsidP="00014568">
            <w:pPr>
              <w:ind w:right="214"/>
            </w:pPr>
          </w:p>
          <w:p w:rsidR="009011AF" w:rsidRPr="008250CF" w:rsidRDefault="009011AF" w:rsidP="00014568">
            <w:pPr>
              <w:ind w:right="214"/>
              <w:rPr>
                <w:caps/>
              </w:rPr>
            </w:pPr>
            <w:r w:rsidRPr="008250CF">
              <w:rPr>
                <w:caps/>
                <w:sz w:val="22"/>
                <w:szCs w:val="22"/>
              </w:rPr>
              <w:t xml:space="preserve"> </w:t>
            </w:r>
            <w:r w:rsidRPr="008250CF">
              <w:rPr>
                <w:caps/>
                <w:noProof/>
                <w:sz w:val="22"/>
                <w:szCs w:val="22"/>
              </w:rPr>
              <w:t xml:space="preserve">COMMISSIONER OF INTERNAL REVENUE </w:t>
            </w:r>
          </w:p>
          <w:p w:rsidR="009011AF" w:rsidRPr="008250CF" w:rsidRDefault="009011AF" w:rsidP="00014568">
            <w:pPr>
              <w:spacing w:before="120"/>
              <w:ind w:right="216"/>
            </w:pPr>
            <w:r w:rsidRPr="008250CF">
              <w:rPr>
                <w:sz w:val="22"/>
                <w:szCs w:val="22"/>
              </w:rPr>
              <w:t xml:space="preserve">                                                Respondent</w:t>
            </w:r>
          </w:p>
        </w:tc>
        <w:tc>
          <w:tcPr>
            <w:tcW w:w="276" w:type="dxa"/>
            <w:tcBorders>
              <w:top w:val="nil"/>
            </w:tcBorders>
          </w:tcPr>
          <w:p w:rsidR="009011AF" w:rsidRPr="008250CF" w:rsidRDefault="00F1508B" w:rsidP="00014568">
            <w:pPr>
              <w:pStyle w:val="SingleSpacing"/>
              <w:rPr>
                <w:rFonts w:ascii="Times New Roman" w:hAnsi="Times New Roman"/>
                <w:sz w:val="24"/>
                <w:szCs w:val="24"/>
              </w:rPr>
            </w:pPr>
            <w:r w:rsidRPr="00F1508B">
              <w:rPr>
                <w:b/>
                <w:bCs/>
                <w:i/>
                <w:iCs/>
                <w:noProof/>
                <w:sz w:val="22"/>
                <w:szCs w:val="22"/>
              </w:rPr>
              <w:pict>
                <v:shapetype id="_x0000_t202" coordsize="21600,21600" o:spt="202" path="m,l,21600r21600,l21600,xe">
                  <v:stroke joinstyle="miter"/>
                  <v:path gradientshapeok="t" o:connecttype="rect"/>
                </v:shapetype>
                <v:shape id="Text Box 1" o:spid="_x0000_s1026" type="#_x0000_t202" style="position:absolute;margin-left:14.05pt;margin-top:.5pt;width:197.9pt;height:108.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" stroked="f">
                  <v:textbox>
                    <w:txbxContent>
                      <w:p w:rsidR="009011AF" w:rsidRDefault="009011AF" w:rsidP="009011AF">
                        <w:r>
                          <w:t xml:space="preserve">     </w:t>
                        </w:r>
                      </w:p>
                      <w:p w:rsidR="009011AF" w:rsidRDefault="009011AF" w:rsidP="009011AF"/>
                      <w:p w:rsidR="009011AF" w:rsidRDefault="009011AF" w:rsidP="009011AF">
                        <w:r>
                          <w:t xml:space="preserve">     </w:t>
                        </w:r>
                      </w:p>
                      <w:p w:rsidR="009011AF" w:rsidRPr="00800F71" w:rsidRDefault="009011AF" w:rsidP="009011AF">
                        <w:r>
                          <w:t xml:space="preserve">    </w:t>
                        </w:r>
                        <w:r w:rsidRPr="00800F71">
                          <w:rPr>
                            <w:sz w:val="22"/>
                            <w:szCs w:val="22"/>
                          </w:rPr>
                          <w:t xml:space="preserve"> </w:t>
                        </w:r>
                        <w:r>
                          <w:rPr>
                            <w:sz w:val="22"/>
                            <w:szCs w:val="22"/>
                          </w:rPr>
                          <w:t>Docket</w:t>
                        </w:r>
                        <w:r w:rsidRPr="00800F71">
                          <w:rPr>
                            <w:sz w:val="22"/>
                            <w:szCs w:val="22"/>
                          </w:rPr>
                          <w:t xml:space="preserve"> No</w:t>
                        </w:r>
                        <w:r w:rsidRPr="00515F4D">
                          <w:rPr>
                            <w:sz w:val="22"/>
                            <w:szCs w:val="22"/>
                            <w:highlight w:val="yellow"/>
                          </w:rPr>
                          <w:t xml:space="preserve">. </w:t>
                        </w:r>
                        <w:r w:rsidR="007233C7" w:rsidRPr="00515F4D">
                          <w:rPr>
                            <w:sz w:val="22"/>
                            <w:szCs w:val="22"/>
                            <w:highlight w:val="yellow"/>
                          </w:rPr>
                          <w:t>0123</w:t>
                        </w:r>
                        <w:r w:rsidR="0089661A" w:rsidRPr="00515F4D">
                          <w:rPr>
                            <w:sz w:val="22"/>
                            <w:szCs w:val="22"/>
                            <w:highlight w:val="yellow"/>
                          </w:rPr>
                          <w:t>99</w:t>
                        </w:r>
                        <w:r w:rsidR="00386745" w:rsidRPr="00515F4D">
                          <w:rPr>
                            <w:sz w:val="22"/>
                            <w:szCs w:val="22"/>
                            <w:highlight w:val="yellow"/>
                          </w:rPr>
                          <w:t>-18</w:t>
                        </w:r>
                      </w:p>
                    </w:txbxContent>
                  </v:textbox>
                </v:shape>
              </w:pict>
            </w:r>
            <w:r w:rsidR="009011AF"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p w:rsidR="009011AF" w:rsidRPr="008250CF" w:rsidRDefault="009011AF" w:rsidP="00014568">
            <w:pPr>
              <w:pStyle w:val="SingleSpacing"/>
              <w:rPr>
                <w:rFonts w:ascii="Times New Roman" w:hAnsi="Times New Roman"/>
                <w:sz w:val="24"/>
                <w:szCs w:val="24"/>
              </w:rPr>
            </w:pPr>
            <w:r w:rsidRPr="008250CF">
              <w:rPr>
                <w:rFonts w:ascii="Times New Roman" w:hAnsi="Times New Roman"/>
                <w:sz w:val="24"/>
                <w:szCs w:val="24"/>
              </w:rPr>
              <w:t>)</w:t>
            </w:r>
          </w:p>
        </w:tc>
      </w:tr>
    </w:tbl>
    <w:p w:rsidR="009011AF" w:rsidRDefault="009011AF" w:rsidP="00254312">
      <w:pPr>
        <w:pStyle w:val="NormalWeb"/>
        <w:spacing w:before="600" w:beforeAutospacing="0"/>
        <w:jc w:val="center"/>
        <w:rPr>
          <w:b/>
          <w:bCs/>
        </w:rPr>
      </w:pPr>
      <w:r>
        <w:rPr>
          <w:b/>
          <w:bCs/>
        </w:rPr>
        <w:t>PETITIONER’S NOTICE OF PETITIONER’S RIGHT TO COURT ACCESS WITHOUT FILING FEES</w:t>
      </w:r>
    </w:p>
    <w:p w:rsidR="009331A2" w:rsidRPr="009A6983" w:rsidRDefault="00B26F41" w:rsidP="0093232A">
      <w:pPr>
        <w:spacing w:line="480" w:lineRule="auto"/>
        <w:jc w:val="both"/>
      </w:pPr>
      <w:r>
        <w:t xml:space="preserve">COMES NOW </w:t>
      </w:r>
      <w:r w:rsidR="002D417F">
        <w:t xml:space="preserve">PETITIONER and </w:t>
      </w:r>
      <w:r>
        <w:t>MOVES</w:t>
      </w:r>
      <w:r w:rsidR="00872FBD" w:rsidRPr="009A6983">
        <w:t xml:space="preserve"> this </w:t>
      </w:r>
      <w:r>
        <w:t>HONORABLE COURT</w:t>
      </w:r>
      <w:r w:rsidR="00872FBD" w:rsidRPr="009A6983">
        <w:t xml:space="preserve"> to file the attached petition</w:t>
      </w:r>
      <w:r w:rsidR="00EE2BAC" w:rsidRPr="009A6983">
        <w:t xml:space="preserve"> under the following </w:t>
      </w:r>
      <w:r w:rsidR="008250CF" w:rsidRPr="009A6983">
        <w:t xml:space="preserve">citations of law </w:t>
      </w:r>
      <w:r w:rsidR="009331A2" w:rsidRPr="009A6983">
        <w:t xml:space="preserve">which </w:t>
      </w:r>
      <w:r w:rsidR="008250CF" w:rsidRPr="009A6983">
        <w:t>stat</w:t>
      </w:r>
      <w:r w:rsidR="009331A2" w:rsidRPr="009A6983">
        <w:t>e</w:t>
      </w:r>
      <w:r w:rsidR="009E532E" w:rsidRPr="009A6983">
        <w:t>:</w:t>
      </w:r>
    </w:p>
    <w:p w:rsidR="009331A2" w:rsidRPr="009A6983" w:rsidRDefault="009331A2" w:rsidP="00280ECF">
      <w:pPr>
        <w:rPr>
          <w:sz w:val="8"/>
        </w:rPr>
      </w:pPr>
    </w:p>
    <w:p w:rsidR="00280ECF" w:rsidRPr="009A6983" w:rsidRDefault="009E532E" w:rsidP="0093232A">
      <w:pPr>
        <w:spacing w:line="360" w:lineRule="auto"/>
        <w:ind w:left="720" w:right="720"/>
        <w:jc w:val="both"/>
      </w:pPr>
      <w:r w:rsidRPr="009A6983">
        <w:t>“</w:t>
      </w:r>
      <w:r w:rsidR="00C12E72" w:rsidRPr="009A6983">
        <w:t xml:space="preserve">the </w:t>
      </w:r>
      <w:r w:rsidR="00280ECF" w:rsidRPr="009A6983">
        <w:t>Plaintiff/Petitioner should not be charged fees, or costs for the lawful and constitutional right to petition this court in this matter in which he is entitled to relief, as it appears that the filing fee rule was originally implemented for fictions and subjects of the State and should not be applied to the Plaintiff who is a natural individual and entitled to relief. [Hale v. Henkel, 201 U.S. 43]"</w:t>
      </w:r>
      <w:bookmarkStart w:id="0" w:name="_GoBack"/>
      <w:bookmarkEnd w:id="0"/>
    </w:p>
    <w:p w:rsidR="00EE0788" w:rsidRPr="009A6983" w:rsidRDefault="00EE0788" w:rsidP="00EE0788">
      <w:pPr>
        <w:rPr>
          <w:sz w:val="16"/>
        </w:rPr>
      </w:pPr>
    </w:p>
    <w:p w:rsidR="00280ECF" w:rsidRPr="009A6983" w:rsidRDefault="00EE0788" w:rsidP="00280ECF">
      <w:r w:rsidRPr="009A6983">
        <w:t>and:</w:t>
      </w:r>
    </w:p>
    <w:p w:rsidR="00C8186A" w:rsidRPr="009A6983" w:rsidRDefault="00C8186A" w:rsidP="0004365A"/>
    <w:p w:rsidR="0004365A" w:rsidRPr="009A6983" w:rsidRDefault="0004365A" w:rsidP="0093232A">
      <w:pPr>
        <w:spacing w:line="360" w:lineRule="auto"/>
        <w:ind w:left="720" w:right="720"/>
        <w:jc w:val="both"/>
      </w:pPr>
      <w:r w:rsidRPr="009A6983">
        <w:t xml:space="preserve">The U.S. Supreme Court has ruled that a natural individual entitled to relief is entitled to free access to its judicial tribunals and public offices in every State in the Union (2 Black 620, see also Crandell v. Nevada, 6 Wall 35). </w:t>
      </w:r>
    </w:p>
    <w:p w:rsidR="0004365A" w:rsidRPr="009A6983" w:rsidRDefault="0004365A" w:rsidP="0004365A"/>
    <w:p w:rsidR="00280ECF" w:rsidRPr="009A6983" w:rsidRDefault="00194EF3" w:rsidP="00532BF1">
      <w:pPr>
        <w:ind w:left="5040"/>
      </w:pPr>
      <w:r w:rsidRPr="009A6983">
        <w:t>Respectfully submitted,</w:t>
      </w:r>
    </w:p>
    <w:p w:rsidR="00532BF1" w:rsidRPr="009A6983" w:rsidRDefault="00532BF1" w:rsidP="00532BF1">
      <w:pPr>
        <w:ind w:left="5040"/>
      </w:pPr>
    </w:p>
    <w:p w:rsidR="00194EF3" w:rsidRPr="009A6983" w:rsidRDefault="00194EF3" w:rsidP="00532BF1">
      <w:pPr>
        <w:ind w:left="5040"/>
      </w:pPr>
    </w:p>
    <w:p w:rsidR="00194EF3" w:rsidRPr="009A6983" w:rsidRDefault="00194EF3" w:rsidP="00532BF1">
      <w:pPr>
        <w:ind w:left="5040"/>
      </w:pPr>
    </w:p>
    <w:p w:rsidR="00194EF3" w:rsidRPr="009A6983" w:rsidRDefault="007153F1" w:rsidP="00532BF1">
      <w:pPr>
        <w:ind w:left="5040"/>
      </w:pPr>
      <w:r w:rsidRPr="0089661A">
        <w:rPr>
          <w:highlight w:val="yellow"/>
        </w:rPr>
        <w:t>JOHN</w:t>
      </w:r>
      <w:r w:rsidR="00194EF3" w:rsidRPr="0089661A">
        <w:rPr>
          <w:highlight w:val="yellow"/>
        </w:rPr>
        <w:t xml:space="preserve"> PAUL </w:t>
      </w:r>
      <w:r w:rsidRPr="0089661A">
        <w:rPr>
          <w:highlight w:val="yellow"/>
        </w:rPr>
        <w:t>JONES</w:t>
      </w:r>
    </w:p>
    <w:p w:rsidR="00194EF3" w:rsidRPr="009A6983" w:rsidRDefault="007153F1" w:rsidP="00532BF1">
      <w:pPr>
        <w:ind w:left="5040"/>
      </w:pPr>
      <w:r w:rsidRPr="0089661A">
        <w:rPr>
          <w:highlight w:val="yellow"/>
        </w:rPr>
        <w:t>111 MAIN</w:t>
      </w:r>
      <w:r w:rsidR="00532BF1" w:rsidRPr="0089661A">
        <w:rPr>
          <w:highlight w:val="yellow"/>
        </w:rPr>
        <w:t xml:space="preserve"> STREET</w:t>
      </w:r>
    </w:p>
    <w:p w:rsidR="00532BF1" w:rsidRPr="009A6983" w:rsidRDefault="0089661A" w:rsidP="00532BF1">
      <w:pPr>
        <w:ind w:left="5040"/>
      </w:pPr>
      <w:r w:rsidRPr="0089661A">
        <w:rPr>
          <w:highlight w:val="yellow"/>
        </w:rPr>
        <w:t>ANYTOWN</w:t>
      </w:r>
      <w:r w:rsidR="00532BF1" w:rsidRPr="009A6983">
        <w:t xml:space="preserve">, </w:t>
      </w:r>
      <w:r w:rsidRPr="0089661A">
        <w:rPr>
          <w:highlight w:val="yellow"/>
        </w:rPr>
        <w:t>MICHIGAN</w:t>
      </w:r>
      <w:r w:rsidR="00532BF1" w:rsidRPr="009A6983">
        <w:t xml:space="preserve"> </w:t>
      </w:r>
    </w:p>
    <w:sectPr w:rsidR="00532BF1" w:rsidRPr="009A6983" w:rsidSect="00F15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1AF"/>
    <w:rsid w:val="0004365A"/>
    <w:rsid w:val="00194EF3"/>
    <w:rsid w:val="001E7E58"/>
    <w:rsid w:val="0024328B"/>
    <w:rsid w:val="00254312"/>
    <w:rsid w:val="00280ECF"/>
    <w:rsid w:val="002A10AB"/>
    <w:rsid w:val="002D417F"/>
    <w:rsid w:val="002E2AF4"/>
    <w:rsid w:val="00386745"/>
    <w:rsid w:val="00515F4D"/>
    <w:rsid w:val="00532BF1"/>
    <w:rsid w:val="0057242D"/>
    <w:rsid w:val="007153F1"/>
    <w:rsid w:val="007233C7"/>
    <w:rsid w:val="007411E7"/>
    <w:rsid w:val="007740D0"/>
    <w:rsid w:val="007E39CE"/>
    <w:rsid w:val="008250CF"/>
    <w:rsid w:val="008338D5"/>
    <w:rsid w:val="00872FBD"/>
    <w:rsid w:val="0089661A"/>
    <w:rsid w:val="009011AF"/>
    <w:rsid w:val="0093232A"/>
    <w:rsid w:val="009331A2"/>
    <w:rsid w:val="00983AFA"/>
    <w:rsid w:val="009A6983"/>
    <w:rsid w:val="009E532E"/>
    <w:rsid w:val="00A862A7"/>
    <w:rsid w:val="00B26F41"/>
    <w:rsid w:val="00BF13AB"/>
    <w:rsid w:val="00C12E72"/>
    <w:rsid w:val="00C8186A"/>
    <w:rsid w:val="00CE67EF"/>
    <w:rsid w:val="00D45A89"/>
    <w:rsid w:val="00EE0788"/>
    <w:rsid w:val="00EE2BAC"/>
    <w:rsid w:val="00F15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11AF"/>
    <w:pPr>
      <w:spacing w:before="100" w:beforeAutospacing="1" w:after="100" w:afterAutospacing="1"/>
    </w:pPr>
  </w:style>
  <w:style w:type="paragraph" w:customStyle="1" w:styleId="SingleSpacing">
    <w:name w:val="Single Spacing"/>
    <w:basedOn w:val="Normal"/>
    <w:rsid w:val="009011AF"/>
    <w:pPr>
      <w:suppressAutoHyphens/>
      <w:spacing w:line="227" w:lineRule="exact"/>
    </w:pPr>
    <w:rPr>
      <w:rFonts w:ascii="Courier New" w:hAnsi="Courier New"/>
      <w:sz w:val="18"/>
      <w:szCs w:val="20"/>
      <w:lang w:eastAsia="ar-SA"/>
    </w:rPr>
  </w:style>
  <w:style w:type="table" w:styleId="TableGrid">
    <w:name w:val="Table Grid"/>
    <w:basedOn w:val="TableNormal"/>
    <w:rsid w:val="009011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Command Miracles</dc:creator>
  <cp:keywords/>
  <dc:description/>
  <cp:lastModifiedBy>Admin</cp:lastModifiedBy>
  <cp:revision>3</cp:revision>
  <dcterms:created xsi:type="dcterms:W3CDTF">2018-06-28T18:33:00Z</dcterms:created>
  <dcterms:modified xsi:type="dcterms:W3CDTF">2018-07-05T17:39:00Z</dcterms:modified>
</cp:coreProperties>
</file>